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EA" w:rsidRPr="009F6EEA" w:rsidRDefault="009F6EEA" w:rsidP="009F6EEA">
      <w:pPr>
        <w:pStyle w:val="30"/>
        <w:shd w:val="clear" w:color="auto" w:fill="auto"/>
        <w:spacing w:after="6" w:line="240" w:lineRule="exact"/>
      </w:pPr>
      <w:r w:rsidRPr="009F6EEA">
        <w:rPr>
          <w:color w:val="000000"/>
          <w:sz w:val="24"/>
          <w:szCs w:val="24"/>
          <w:lang w:eastAsia="ru-RU" w:bidi="ru-RU"/>
        </w:rPr>
        <w:t>Индивидуальная поддержка развития детей в семье</w:t>
      </w:r>
      <w:r w:rsidRPr="009F6EEA">
        <w:t xml:space="preserve"> в МАДОУ – детский сад № 80</w:t>
      </w:r>
    </w:p>
    <w:p w:rsidR="009F6EEA" w:rsidRPr="009F6EEA" w:rsidRDefault="009F6EEA" w:rsidP="009F6EEA">
      <w:pPr>
        <w:spacing w:after="195" w:line="220" w:lineRule="exact"/>
        <w:jc w:val="center"/>
        <w:rPr>
          <w:rFonts w:ascii="Times New Roman" w:hAnsi="Times New Roman" w:cs="Times New Roman"/>
        </w:rPr>
      </w:pPr>
      <w:r w:rsidRPr="009F6EEA">
        <w:rPr>
          <w:rFonts w:ascii="Times New Roman" w:hAnsi="Times New Roman" w:cs="Times New Roman"/>
        </w:rPr>
        <w:t>предусматривает мероприя</w:t>
      </w:r>
      <w:bookmarkStart w:id="0" w:name="_GoBack"/>
      <w:bookmarkEnd w:id="0"/>
      <w:r w:rsidRPr="009F6EEA">
        <w:rPr>
          <w:rFonts w:ascii="Times New Roman" w:hAnsi="Times New Roman" w:cs="Times New Roman"/>
        </w:rPr>
        <w:t>тия по следующим направлениям:</w:t>
      </w:r>
    </w:p>
    <w:p w:rsidR="009F6EEA" w:rsidRPr="009F6EEA" w:rsidRDefault="009F6EEA" w:rsidP="009F6EEA">
      <w:pPr>
        <w:numPr>
          <w:ilvl w:val="0"/>
          <w:numId w:val="1"/>
        </w:numPr>
        <w:tabs>
          <w:tab w:val="left" w:pos="330"/>
        </w:tabs>
        <w:spacing w:line="274" w:lineRule="exact"/>
        <w:jc w:val="both"/>
        <w:rPr>
          <w:rFonts w:ascii="Times New Roman" w:hAnsi="Times New Roman" w:cs="Times New Roman"/>
        </w:rPr>
      </w:pPr>
      <w:r w:rsidRPr="009F6EEA">
        <w:rPr>
          <w:rFonts w:ascii="Times New Roman" w:hAnsi="Times New Roman" w:cs="Times New Roman"/>
        </w:rPr>
        <w:t>Психологическая поддержка семьи;</w:t>
      </w:r>
    </w:p>
    <w:p w:rsidR="009F6EEA" w:rsidRPr="009F6EEA" w:rsidRDefault="009F6EEA" w:rsidP="009F6EEA">
      <w:pPr>
        <w:numPr>
          <w:ilvl w:val="0"/>
          <w:numId w:val="1"/>
        </w:num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  <w:r w:rsidRPr="009F6EEA">
        <w:rPr>
          <w:rFonts w:ascii="Times New Roman" w:hAnsi="Times New Roman" w:cs="Times New Roman"/>
        </w:rPr>
        <w:t>Консультативная помощь;</w:t>
      </w:r>
    </w:p>
    <w:p w:rsidR="009F6EEA" w:rsidRPr="009F6EEA" w:rsidRDefault="009F6EEA" w:rsidP="009F6EEA">
      <w:pPr>
        <w:numPr>
          <w:ilvl w:val="0"/>
          <w:numId w:val="1"/>
        </w:numPr>
        <w:tabs>
          <w:tab w:val="left" w:pos="354"/>
        </w:tabs>
        <w:spacing w:line="274" w:lineRule="exact"/>
        <w:rPr>
          <w:rFonts w:ascii="Times New Roman" w:hAnsi="Times New Roman" w:cs="Times New Roman"/>
        </w:rPr>
      </w:pPr>
      <w:r w:rsidRPr="009F6EEA">
        <w:rPr>
          <w:rFonts w:ascii="Times New Roman" w:hAnsi="Times New Roman" w:cs="Times New Roman"/>
        </w:rPr>
        <w:t>Повышение осведомленности об особенностях развития и специфических образовательных потребностях ребенка;</w:t>
      </w:r>
    </w:p>
    <w:p w:rsidR="009F6EEA" w:rsidRDefault="009F6EEA" w:rsidP="009F6EEA">
      <w:pPr>
        <w:numPr>
          <w:ilvl w:val="0"/>
          <w:numId w:val="1"/>
        </w:num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  <w:r w:rsidRPr="009F6EEA">
        <w:rPr>
          <w:rFonts w:ascii="Times New Roman" w:hAnsi="Times New Roman" w:cs="Times New Roman"/>
        </w:rPr>
        <w:t>Участие родителей в образовательной деятельности детского сада.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2554"/>
        <w:gridCol w:w="2395"/>
        <w:gridCol w:w="2400"/>
      </w:tblGrid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Цели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взаимодействия с родителями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Действия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специалистов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Срок выполнения (ответственный)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Результат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Анализ посещаемости ребенком ДОУ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Наблюдения за общим состоянием ребенка и родителей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 течение года (воспитатель)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Регулярное посещение ребенком ДОУ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Диагностика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уровня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EEA">
              <w:rPr>
                <w:rStyle w:val="20"/>
                <w:rFonts w:eastAsia="Arial Unicode MS"/>
              </w:rPr>
              <w:t>адаптированности</w:t>
            </w:r>
            <w:proofErr w:type="spellEnd"/>
            <w:r w:rsidRPr="009F6EEA">
              <w:rPr>
                <w:rStyle w:val="20"/>
                <w:rFonts w:eastAsia="Arial Unicode MS"/>
              </w:rPr>
              <w:t xml:space="preserve"> ребенка в ДОУ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Наблюдение за ребенком в процессе фронтальных занятий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 течение года (воспитатель)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Оценка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эмоционального состояние ребенка в ДОУ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Выявление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семей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«группы риска»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Наблюдение за участием родителей в воспитании ребенка (посещение родительских собраний, утренников, мероприятий детского сада)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 течение года (воспитатель)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9F6EEA">
              <w:rPr>
                <w:rStyle w:val="20"/>
                <w:rFonts w:eastAsia="Arial Unicode MS"/>
              </w:rPr>
              <w:t>Активное</w:t>
            </w:r>
            <w:proofErr w:type="gramEnd"/>
            <w:r w:rsidRPr="009F6EEA">
              <w:rPr>
                <w:rStyle w:val="20"/>
                <w:rFonts w:eastAsia="Arial Unicode MS"/>
              </w:rPr>
              <w:t xml:space="preserve"> участие родителей (законных представителей) в жизни группы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Приобщение родителей к ЗОЖ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Беседа с родителями на профилактические темы: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«Вредные привычки родителей и их влияние на развитие ребенка», «Семья», «Правильное питание» и др.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20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Воспитатели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9F6EEA">
              <w:rPr>
                <w:rStyle w:val="20"/>
                <w:rFonts w:eastAsia="Arial Unicode MS"/>
              </w:rPr>
              <w:t>Активное</w:t>
            </w:r>
            <w:proofErr w:type="gramEnd"/>
            <w:r w:rsidRPr="009F6EEA">
              <w:rPr>
                <w:rStyle w:val="20"/>
                <w:rFonts w:eastAsia="Arial Unicode MS"/>
              </w:rPr>
              <w:t xml:space="preserve"> участие родителей в процессе воспитания ребенка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Диагностика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индивидуальных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особенностей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ребенка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Семейное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консультирование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8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Воспитатели и специалисты ДОУ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Рекомендации по семейному воспитанию</w:t>
            </w:r>
          </w:p>
        </w:tc>
      </w:tr>
      <w:tr w:rsidR="009F6EEA" w:rsidRPr="009F6EEA" w:rsidTr="009F6EEA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Поддержка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одаренных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воспитанников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Совместная работа детей и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родителей: участие в конкурсах детского сада,</w:t>
            </w:r>
          </w:p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муниципальных и др. конкурсах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83" w:lineRule="exact"/>
              <w:rPr>
                <w:rFonts w:ascii="Times New Roman" w:hAnsi="Times New Roman" w:cs="Times New Roman"/>
              </w:rPr>
            </w:pPr>
            <w:r w:rsidRPr="009F6EEA">
              <w:rPr>
                <w:rStyle w:val="20"/>
                <w:rFonts w:eastAsia="Arial Unicode MS"/>
              </w:rPr>
              <w:t>Воспитатели и специалисты ДОУ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EEA" w:rsidRPr="009F6EEA" w:rsidRDefault="009F6EEA" w:rsidP="009F6EEA">
            <w:pPr>
              <w:framePr w:w="9590" w:wrap="notBeside" w:vAnchor="text" w:hAnchor="page" w:x="1456" w:y="271"/>
              <w:spacing w:line="274" w:lineRule="exact"/>
              <w:rPr>
                <w:rFonts w:ascii="Times New Roman" w:hAnsi="Times New Roman" w:cs="Times New Roman"/>
              </w:rPr>
            </w:pPr>
            <w:proofErr w:type="gramStart"/>
            <w:r w:rsidRPr="009F6EEA">
              <w:rPr>
                <w:rStyle w:val="20"/>
                <w:rFonts w:eastAsia="Arial Unicode MS"/>
              </w:rPr>
              <w:t>Активное</w:t>
            </w:r>
            <w:proofErr w:type="gramEnd"/>
            <w:r w:rsidRPr="009F6EEA">
              <w:rPr>
                <w:rStyle w:val="20"/>
                <w:rFonts w:eastAsia="Arial Unicode MS"/>
              </w:rPr>
              <w:t xml:space="preserve"> участие Родителей (законных представителей) в процессе воспитания ребенка</w:t>
            </w:r>
          </w:p>
        </w:tc>
      </w:tr>
    </w:tbl>
    <w:p w:rsidR="009F6EEA" w:rsidRPr="009F6EEA" w:rsidRDefault="009F6EEA" w:rsidP="009F6EEA">
      <w:p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</w:p>
    <w:p w:rsidR="001B37F8" w:rsidRPr="009F6EEA" w:rsidRDefault="001B37F8">
      <w:pPr>
        <w:rPr>
          <w:rFonts w:ascii="Times New Roman" w:hAnsi="Times New Roman" w:cs="Times New Roman"/>
        </w:rPr>
      </w:pPr>
    </w:p>
    <w:sectPr w:rsidR="001B37F8" w:rsidRPr="009F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C6"/>
    <w:multiLevelType w:val="multilevel"/>
    <w:tmpl w:val="65A6F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EA"/>
    <w:rsid w:val="000A62DF"/>
    <w:rsid w:val="001B37F8"/>
    <w:rsid w:val="00837083"/>
    <w:rsid w:val="009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E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F6E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F6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F6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6E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E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F6E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F6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F6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F6E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2023-05-25T12:16:00Z</dcterms:created>
  <dcterms:modified xsi:type="dcterms:W3CDTF">2023-05-25T12:18:00Z</dcterms:modified>
</cp:coreProperties>
</file>