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99">
    <v:background id="_x0000_s1025" o:bwmode="white" fillcolor="#fc9">
      <v:fill r:id="rId3" o:title="Папирус" type="tile"/>
    </v:background>
  </w:background>
  <w:body>
    <w:p w:rsidR="00A47884" w:rsidRPr="00A47884" w:rsidRDefault="00A47884" w:rsidP="00A4788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47884">
        <w:rPr>
          <w:rFonts w:ascii="Times New Roman" w:hAnsi="Times New Roman" w:cs="Times New Roman"/>
          <w:b/>
          <w:i/>
          <w:sz w:val="32"/>
          <w:szCs w:val="32"/>
        </w:rPr>
        <w:t>Консультация для родителей</w:t>
      </w:r>
    </w:p>
    <w:p w:rsidR="00A47884" w:rsidRPr="00A47884" w:rsidRDefault="00A47884" w:rsidP="00A4788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47884" w:rsidRPr="00A47884" w:rsidRDefault="00A47884" w:rsidP="00A4788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47884">
        <w:rPr>
          <w:rFonts w:ascii="Times New Roman" w:hAnsi="Times New Roman" w:cs="Times New Roman"/>
          <w:b/>
          <w:i/>
          <w:sz w:val="36"/>
          <w:szCs w:val="36"/>
        </w:rPr>
        <w:t>ФОРМИРОВАНИЕ ЦЕННОСТНОГО ОТНОШЕНИЯ РЕБЕНКА</w:t>
      </w:r>
      <w:bookmarkStart w:id="0" w:name="_GoBack"/>
      <w:bookmarkEnd w:id="0"/>
    </w:p>
    <w:p w:rsidR="00A47884" w:rsidRPr="00A47884" w:rsidRDefault="00A47884" w:rsidP="00A4788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47884">
        <w:rPr>
          <w:rFonts w:ascii="Times New Roman" w:hAnsi="Times New Roman" w:cs="Times New Roman"/>
          <w:b/>
          <w:i/>
          <w:sz w:val="36"/>
          <w:szCs w:val="36"/>
        </w:rPr>
        <w:t>К ЗДОРОВЬЮ В СЕМЬЕ</w:t>
      </w:r>
    </w:p>
    <w:p w:rsidR="00A47884" w:rsidRPr="00A47884" w:rsidRDefault="00A47884" w:rsidP="00A47884">
      <w:pPr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47884" w:rsidRPr="00A47884" w:rsidRDefault="00A47884" w:rsidP="00A47884">
      <w:pPr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Воспитатель   Дружинина Н. Н.</w:t>
      </w:r>
    </w:p>
    <w:p w:rsidR="00A47884" w:rsidRPr="00A47884" w:rsidRDefault="00A47884" w:rsidP="00A47884">
      <w:pPr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  Современная жизнь выдвигает повышенные требования к здоровью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детей, </w:t>
      </w: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>которое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 является данной от природы и абсолютной ценностью трех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уровней - биологического, социального и психологического.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 Здоровье, и это неоспоримо, основа жизни человека, а значит, не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самоцель, а необходимое условие полноты реализации жизненных целей и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смыслов. От чего же зависит здоровье человека? Если условно уровень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здоровья принять за 100%, то 20% зависят от наследственных факторов, 20% -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от внешних условий (среда), т.е. в итоге от экологии, 10% - от деятельности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системы здравоохранения. А что же остальные 50%? Они зависят от самого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человека, от того образа жизни, который он ведет. Приведенное процентное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соотношение показывает значимость формирования ценностного отношения </w:t>
      </w: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здоровью, а также пропаганды здорового образа жизни среди детей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дошкольного возраста и их родителей.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 Все родители хотят видеть своих детей здоровыми, хорошо физически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развитыми. Поэтому, одновременно с заботой о чистоте тела и </w:t>
      </w: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удовлетворением потребностей в пище, необходимо создать условия </w:t>
      </w: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реализации потребности в активных движениях, которые повышают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устойчивость к заболеваниям, мобилизуют защитные силы организма.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 Здоровье ребенка во многом определяется отношением родителей </w:t>
      </w: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 его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физическому воспитанию. При этом отцы рассматривают физическое развитие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в качестве цели воспитания чаще, чем матери, и физическому воспитанию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мальчиков оба родителя придают большое значение, чем воспитанию девочек.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Родителями мальчиков в возрасте 6-7 лет значимость их физической готовности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ставится на первое или на второе место.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 Замечено, что дети усваивают образ жизни родителей, их привычки, их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отношение к жизни, в том числе к физической культуре. Положительный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пример родителей существенно влияет на формирование у детей стремления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заниматься физической культурой в свободное время всей семьей. Формы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могут быть разными - туристические походы пешком и на лыжах, игры,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участие в коллективных соревнованиях.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 Нередко у ребенка возникает стойкое желание выполнять лишь любимые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упражнения, например, ездить на самокате, играть с мячом, прыгать </w:t>
      </w: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>со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скакалкой. И тогда роль взрослого состоит в том, чтобы не дать ребенку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ограничиться только такой двигательной активностью. С раннего возраста у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детей необходимо формировать привычку ежедневно выполнять утреннюю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гимнастику.  Кроме того, </w:t>
      </w: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>важны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 ежедневная двигательная активность и активный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отдых, поэтому родители должны знать подвижные игры, их содержание и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правила. Помочь родителям в этом – задача педагога.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 В теплый период года необходимо повышать двигательную активность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дошкольников на природе. Это ходьба между деревьями, по бревну или доске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(« мостик через речку»); перешагивание через корни, бревно; </w:t>
      </w:r>
      <w:proofErr w:type="spellStart"/>
      <w:r w:rsidRPr="00A47884">
        <w:rPr>
          <w:rFonts w:ascii="Times New Roman" w:hAnsi="Times New Roman" w:cs="Times New Roman"/>
          <w:i/>
          <w:sz w:val="28"/>
          <w:szCs w:val="28"/>
        </w:rPr>
        <w:t>подлезание</w:t>
      </w:r>
      <w:proofErr w:type="spell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>под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сучья; прыжки с возвышения (пень, бревно); подъем в гору и спуск с горы;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перепрыгивание препятствий с места и с разбега. С целью повышения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выносливости детей рекомендуется проводить бег в медленном темпе: </w:t>
      </w: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дошкольниками старшей группы – до 1,5 минут, </w:t>
      </w: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 подготовительной к школе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группе – до 2 минут. Используется и бег с высоким подниманием бедра, </w:t>
      </w: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прямых ногах </w:t>
      </w: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не сгибая их в коленях), приставным шагом боком и др. Все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перечисленные виды движений можно проводить в игровой форме, что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улучшает качество их выполнения, повышает интерес детей и поддерживает их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положительные эмоции.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 Зимой возможностей также немало: катание на санках с горы, </w:t>
      </w: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коньках, лыжах, спортивные игры </w:t>
      </w: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элементы баскетбола, футбола,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настольного тенниса, плавания) в помещении.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 Пешеходные и лыжные прогулки являются одной </w:t>
      </w: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 наиболее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эффективных форм активного отдыха, рационального использования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свободного времени для укрепления здоровья. Лыжные прогулки могут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включать кратковременные переходы, чередующиеся с отдыхом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продолжительностью до 20 минут в старшей группе и до 30 минут </w:t>
      </w: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подготовительной к школе группе без дополнительных двигательных заданий.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 Итак, двигательная активность играет важнейшую роль в укреплении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здоровья ребенка, в формировании систем организма, оказывает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стабилизирующее воздействие на становление психических функций. Большое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значение в укреплении здоровья имеют циклические, т.е. длительные,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регулярно повторяющиеся упражнения, направленные на тренировку и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совершенствование выносливости. Именно выносливость в сочетании </w:t>
      </w: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закаливанием обеспечивает надежную защиту от </w:t>
      </w: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>острых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 респираторных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заболеваний.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 Популярное циклическое упражнение – бег трусцой со скоростью 5-7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 xml:space="preserve">км/ч. Начиная такие упражнения с 3-4-го года  жизни  (преимущественно в </w:t>
      </w:r>
      <w:proofErr w:type="gramEnd"/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игровой форме), через 1-2 года можно получить  </w:t>
      </w: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>хороший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 оздоровительный и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общеразвивающий эффект. Нагрузку следует увеличивать постепенно, причем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не за счет удлинения пробегаемой дистанции, а за счет ее повторения в одном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>занятии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 (2-3 раза). Постепенно при правильно организованной тренировке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уровень выносливости старших дошкольников повышается вплоть до пробега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1,5 – 2 км без напряжения.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 Спортивный уголок, созданный дома, поможет родителям разумно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организовать досуг детей, будет способствовать закреплению двигательных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навыков.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 Необходимо сделать все возможное для более широкого использования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физических упражнений и игр, организации физкультурных уголков дома и во дворе. Во многих семьях дети с раннего возраста имеют санки, лыжи,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велосипеды, коньки, ракетки и воланы для игры в бадминтон, не говоря уже о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>мячах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, обруче, скакалках, кеглях и др. Однако сами они не всегда могут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организовать игры, так как нуждаются в руководстве со стороны родителей,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которые должны познакомить детей со способами использования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физкультурного инвентаря, с правилами действий, содержанием игр. Помните: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оздоровительный эффект от игры на свежем воздухе в парке, </w:t>
      </w: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 прогулочной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площадке, значительно выше, чем от игры в закрытом помещении, как бы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хорошо оно не проветривалось.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Какой можно сделать вывод? Если мероприятия по укреплению здоровья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детей, </w:t>
      </w:r>
      <w:proofErr w:type="gramStart"/>
      <w:r w:rsidRPr="00A47884">
        <w:rPr>
          <w:rFonts w:ascii="Times New Roman" w:hAnsi="Times New Roman" w:cs="Times New Roman"/>
          <w:i/>
          <w:sz w:val="28"/>
          <w:szCs w:val="28"/>
        </w:rPr>
        <w:t>проводимые</w:t>
      </w:r>
      <w:proofErr w:type="gramEnd"/>
      <w:r w:rsidRPr="00A47884">
        <w:rPr>
          <w:rFonts w:ascii="Times New Roman" w:hAnsi="Times New Roman" w:cs="Times New Roman"/>
          <w:i/>
          <w:sz w:val="28"/>
          <w:szCs w:val="28"/>
        </w:rPr>
        <w:t xml:space="preserve"> в детском саду, дополняются ежедневными упражнениями и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подвижными играми в семейных условиях, у ребенка развиваются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индивидуальные склонности и интересы, а отношение к здоровью становится </w:t>
      </w:r>
    </w:p>
    <w:p w:rsidR="00A47884" w:rsidRPr="00A47884" w:rsidRDefault="00A47884" w:rsidP="00A4788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7884">
        <w:rPr>
          <w:rFonts w:ascii="Times New Roman" w:hAnsi="Times New Roman" w:cs="Times New Roman"/>
          <w:i/>
          <w:sz w:val="28"/>
          <w:szCs w:val="28"/>
        </w:rPr>
        <w:t xml:space="preserve">ценностным. </w:t>
      </w:r>
    </w:p>
    <w:p w:rsidR="00CD518E" w:rsidRPr="00A47884" w:rsidRDefault="00A47884">
      <w:pPr>
        <w:rPr>
          <w:rFonts w:ascii="Times New Roman" w:hAnsi="Times New Roman" w:cs="Times New Roman"/>
          <w:i/>
        </w:rPr>
      </w:pPr>
    </w:p>
    <w:sectPr w:rsidR="00CD518E" w:rsidRPr="00A47884" w:rsidSect="00A47884">
      <w:pgSz w:w="11906" w:h="16838"/>
      <w:pgMar w:top="1134" w:right="850" w:bottom="1134" w:left="1701" w:header="708" w:footer="708" w:gutter="0"/>
      <w:pgBorders w:offsetFrom="page">
        <w:top w:val="skyrocket" w:sz="31" w:space="24" w:color="auto"/>
        <w:left w:val="skyrocket" w:sz="31" w:space="24" w:color="auto"/>
        <w:bottom w:val="skyrocket" w:sz="31" w:space="24" w:color="auto"/>
        <w:right w:val="skyrocke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84"/>
    <w:rsid w:val="007E426B"/>
    <w:rsid w:val="00927E10"/>
    <w:rsid w:val="00A4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943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Юля. Ксюша</dc:creator>
  <cp:lastModifiedBy>Юля. Ксюша</cp:lastModifiedBy>
  <cp:revision>1</cp:revision>
  <dcterms:created xsi:type="dcterms:W3CDTF">2014-04-07T03:16:00Z</dcterms:created>
  <dcterms:modified xsi:type="dcterms:W3CDTF">2014-04-07T03:20:00Z</dcterms:modified>
</cp:coreProperties>
</file>